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7EA295A6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96771F">
        <w:rPr>
          <w:rFonts w:ascii="Cambria" w:hAnsi="Cambria" w:cs="Calibri"/>
          <w:iCs/>
        </w:rPr>
        <w:t>PGL LP Nadleśnictwo Wołów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r w:rsidR="0096771F" w:rsidRPr="0096771F">
        <w:rPr>
          <w:rFonts w:ascii="Cambria" w:hAnsi="Cambria"/>
        </w:rPr>
        <w:t>wolow@wroclaw.lasy.gov.pl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96771F">
        <w:rPr>
          <w:rStyle w:val="infotele"/>
          <w:rFonts w:ascii="Cambria" w:hAnsi="Cambria" w:cs="Arial"/>
        </w:rPr>
        <w:t>0 71 380 93 61.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r w:rsidR="0096771F">
        <w:rPr>
          <w:rFonts w:ascii="Cambria" w:hAnsi="Cambria"/>
          <w:color w:val="000000"/>
        </w:rPr>
        <w:t>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96771F"/>
    <w:rsid w:val="00D00669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styleId="Nierozpoznanawzmianka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Szymczyk</cp:lastModifiedBy>
  <cp:revision>7</cp:revision>
  <dcterms:created xsi:type="dcterms:W3CDTF">2019-12-23T15:44:00Z</dcterms:created>
  <dcterms:modified xsi:type="dcterms:W3CDTF">2021-02-15T06:47:00Z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